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9F16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附件1：采购需求</w:t>
      </w:r>
    </w:p>
    <w:p w14:paraId="6ED7688F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一、项目名称：潮州市人民医院2026年第一批信息设备及耗材采购项目</w:t>
      </w:r>
    </w:p>
    <w:p w14:paraId="31781D14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二、项目介绍：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为推进智慧医院建设、保障信息化平稳运行，潮州市人民医院启动2026年第一批信息设备及耗材采购项目；项目实施后，将完善医院信息化基础设施，提升医疗服务效率与管理水平，助力医院数字化转型提质增效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。</w:t>
      </w:r>
    </w:p>
    <w:p w14:paraId="574423FE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潮州市人民医院2026年第一批信息设备及耗材采购项目需求表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56"/>
        <w:gridCol w:w="4726"/>
        <w:gridCol w:w="656"/>
        <w:gridCol w:w="656"/>
      </w:tblGrid>
      <w:tr w14:paraId="1CA1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规格或技术参数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8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7E5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4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</w:t>
            </w:r>
          </w:p>
        </w:tc>
        <w:tc>
          <w:tcPr>
            <w:tcW w:w="2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黑色硒鼓，适用于惠普p1108/p1106/m1136/m126a/m126nw/m128fn/fw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</w:tr>
      <w:tr w14:paraId="7659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</w:t>
            </w:r>
          </w:p>
        </w:tc>
        <w:tc>
          <w:tcPr>
            <w:tcW w:w="24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黑色硒鼓，适用于HP 1020plus M1005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</w:tr>
      <w:tr w14:paraId="3C11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蓝色硒鼓，适用HP M180n M181fw M154a M154nw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D7B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硒鼓4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黄色硒鼓，适用HP M180n M181fw M154a M154nw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6C8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硒鼓5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红色硒鼓，适用HP M180n M181fw M154a M154nw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F9E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硒鼓6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黑色硒鼓，适用HP M180n M181fw M154a M154nw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205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硒鼓7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黄色硒鼓，适用于HP 454dw 479dw 479fdw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14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硒鼓8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红色硒鼓，适用于HP 454dw 479dw 479fdw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2DA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硒鼓9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蓝色硒鼓，适用于HP 454dw 479dw 479fdw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AF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硒鼓10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黄色硒鼓，适用于奔图CM1155ADN CM1150ADN CP1150DN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FD1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8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红色硒鼓，适用于奔图CM1155ADN CM1150ADN CP1150DN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E5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黑色硒鼓，适用于奔图CM1155ADN CM1150ADN CP1150DN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280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蓝色硒鼓，适用于奔图CM1155ADN CM1150ADN CP1150DN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29F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硒鼓14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黄色硒鼓，适用于hp 551n/575dn/fw/570dw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77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硒鼓15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黑色硒鼓，适用于hp 551n/575dn/fw/570dw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C0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硒鼓16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红色硒鼓，适用于hp 551n/575dn/fw/570dw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C7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硒鼓17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黄色硒鼓，适用HP M254dw/M281FDN/M281FDW/M280NW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D9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硒鼓18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黑色硒鼓，适用HP M254dw/M281FDN/M281FDW/M280NW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4EB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硒鼓19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红色硒鼓，适用HP M254dw/M281FDN/M281FDW/M280NW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2D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硒鼓20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蓝色硒鼓，适用HP M254dw/M281FDN/M281FDW/M280NW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4B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黑色硒鼓，适用于HP LaserJet Pro 4004 / MFP 4104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E5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 HP Laser 103a/131a/MFP133pn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9A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红色硒鼓，适用HP M252/252N/252DN/252DW,M277n/M277DW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1D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硒鼓24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黑色硒鼓，适用HP M252/252N/252DN/252DW,M277n/M277DW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53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硒鼓25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黑色硒鼓，适用于HP Laser 1008a / MFP1188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 w14:paraId="7639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硒鼓26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黑色硒鼓，适用hp M208dw/232dw/233sdn/233sdw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61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硒鼓27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黑色硒鼓，适用惠普 M305d M329dn M405d M429fdw，无芯片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DA1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硒鼓28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黑色硒鼓，适用惠普136a 108W 108a 138pn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5F1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硒鼓30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黑色硒鼓，适用联想 LJ6500 6500N 6503 6600N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7A9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硒鼓31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黑色硒鼓，适用于HP Laser Jet Pro 3004dn/3004dw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417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硒鼓32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黑色硒鼓，适用于奔图P2506W M6506N M6506 M6556NW M6606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01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硒鼓33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黑色硒鼓，适用于HP LaserJet Pro 4004 / MFP 4104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4D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原装粉盒，适用于柯美195/205i/206/225i/227i/247i/7723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644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黑色粉盒，适用于兄弟DCP-7080 7080D 7180DN HL-2260 2260D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FE9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原装黑色粉盒，适用于 HP MFP1020 1005 2506 2606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DBB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粉盒4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黄色粉盒，适用hp 150a/w 178nw 179fnw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3F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粉盒5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蓝色粉盒，适用hp 150a/w 178nw 179fnw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2A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鼓组件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鼓组件，适用兄弟7380/7480/7880、7080/7080D/7180、2260/2260D/2560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313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原装黑色墨水，适用爱普生L1258/L311X/L315X/L316X/L325X/L326X/L355X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5E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原装红色墨水，适用爱普生L1258/L311X/L315X/L316X/L325X/L326X/L355X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86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原装黄色墨水，适用爱普生L1258/L311X/L315X/L316X/L325X/L326X/L355X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B6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原装黄色墨水 (适用于佳能G1820\G2820\G2860\G3820)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2A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原装红色墨水，(适用于佳能G1820\G2820\G2860\G3820)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B1F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A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原装黑色墨水，(适用于佳能G1820\G2820\G2860\G3820)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1AE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原装蓝色墨水 (适用于佳能G1820\G2820\G2860\G3820)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196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墨水盒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原装墨水盒，适用佳能IP2780 MP288 MX348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8A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110*300 碳带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05D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蜡基碳带90*300米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EFE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碳带(90X70)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05EA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 (适用PLQ-20K/20KM/30K LQ-90KP)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5E2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原装色带架（适用于得实AR550打印机/DS2600II）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3841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原装色带架（适用DS-2130 2130T）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478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标签色带 白底黑字36mm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1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打印纸1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80列 单层打印纸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7255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打印纸2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80列四联白 打印纸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71F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F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打印纸3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80列三联彩1/3 打印纸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3C04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打印纸4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80列二层白 打印纸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7065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打印纸5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80列单层白 打印纸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51E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打印纸6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40列三联彩1/2 打印纸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DB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50*30*1600 标签纸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</w:tr>
      <w:tr w14:paraId="0A13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101*63*2000液瓶标签纸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50AD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80mm*80热敏纸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</w:t>
            </w:r>
          </w:p>
        </w:tc>
      </w:tr>
      <w:tr w14:paraId="0D71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标签纸4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57*50收银机纸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798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标签纸5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80*100*500 热敏纸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2548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标签纸6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80*50*2500条码纸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58A8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0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标签纸7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70*40*3000 三防热敏标签纸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</w:tr>
      <w:tr w14:paraId="6D78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固定端口≧5个10/100/1000Base-T电口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MAC地址容量≧2K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交换容量≧10Gbps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转发能力≧7.4Mpps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包缓存≧1Mbit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391E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背板带宽≧16Gbps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包转发率≧11.9Mbps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MAC地址表≧4K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端口描述≧8个10/100/1000M以太网端口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7B6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交换容量≧16Gbps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转发能力≧12Mpps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固定端口≧8个10/100/1000Base-T以太网端口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D44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FEM信号放大器数量≧4个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网口数量≧4个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空间流数≧8条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适用频段2.4GHz+5GHz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适用面积≧61-120㎡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无线速率≧3000M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总带机量≧101-150终端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901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子母千兆路由器（1母1子套装）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网口数量≧3个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FEM信号放大器数量≧4个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适用面积121-150㎡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支持上网行为管理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FEM信号放大器：集成放大器+独立放大器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总带机量≧201-300终端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无线速率≧3000M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E2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路由器3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LAN口数量≧4个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天线外置天线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有线传输率≧百兆端口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是否需插卡：可插卡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网络支持：4G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最多可连接用户≧20人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6BC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路由器4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子母千兆路由器（子路由）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适用面积≧30㎡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BC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≧8.8英寸小平板 OLED屏 轻办公 SIM卡版 可通话 ≧12GB+256GB 曜石黑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900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保护套1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适用于8.8英寸保护套 金刚黑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7E3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保护套2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适用于平板保护套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CA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550W服务器电源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550W服务器电源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72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060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USB鼠标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USB接口鼠标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931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AFC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CA5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1T移动硬盘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≧1T移动硬盘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641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 固态硬盘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≧240G 固态硬盘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DF1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内存条1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DDR4 3200 ≧8G 台式机内存条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AB3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内存条2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DDR3 1600 ≧8G 台式机内存条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0B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≧64G 黑色拔盖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C87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≧64G U盘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617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无线条码枪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无线条码枪 带支架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653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智能自动支票打印机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智能自动支票打印机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6B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USB转type-c数据线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 USB转type-c华为6A数据线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2A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超五类非屏蔽跳线1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2米超五类非屏蔽跳线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E11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10米USB延长线带芯片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FD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超五类非屏蔽跳线2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3米超五类非屏蔽跳线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0BB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1.5米公转母串口线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1.5米公转母串口线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6A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SATA电源线1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一拖二 SATA电源线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16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SATA电源线2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4针转SATA电源线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09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超级快充充电头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66W原装超级快充充电头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11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魔术贴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5米魔术贴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52E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键盘保护膜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适配台式机键盘保护膜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1BE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投屏器1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 双频 4K 高清同屏器 手机电脑平板通用 教学会议办公投屏 免驱即插即用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C5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投屏器2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Wi-Fi频率2.4GHz和5GHz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Wi-Fi工作频段2400MHz~2483.5MHz、5150MHz~5250MHz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Wi-Fi传输功率&lt;20dBm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数据分辨率：本地观看:MAX支持4Kp15fps；会议中:MAX支持1080p30fps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15F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手机卡托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手机卡托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8D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切换器1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打印机共享器2口切换器一分二转USB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449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1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切换器2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KVM切换器2口VGA切屏器2进1出 多电脑USB鼠键共享显示器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82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USB3.0千兆网口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USB3.0千兆网口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D26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手写板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接口：USB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类别：免驱电脑手写板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压感等级：无压感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感应方式：电磁式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5A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高清网络摄像头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连接线长度150厘米、接口USB定焦、免驱、带麦克风、高清摄像头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42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系统集成费</w:t>
            </w:r>
          </w:p>
        </w:tc>
        <w:tc>
          <w:tcPr>
            <w:tcW w:w="2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包括远程监测温度计（物联卡充值3年）2项，可信认证机系统运维保障服务4台、人证查验一体机对接省平台出生医学证明管理系统服务1台以及设备的安装调试、维修维护，定期巡检等1项。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35747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600F524">
      <w:pPr>
        <w:autoSpaceDE w:val="0"/>
        <w:autoSpaceDN w:val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附件2：报价函格式</w:t>
      </w:r>
    </w:p>
    <w:p w14:paraId="0C438E18">
      <w:pPr>
        <w:autoSpaceDE w:val="0"/>
        <w:autoSpaceDN w:val="0"/>
        <w:ind w:firstLine="643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价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函</w:t>
      </w:r>
    </w:p>
    <w:p w14:paraId="23AF2A9D">
      <w:pPr>
        <w:autoSpaceDE w:val="0"/>
        <w:autoSpaceDN w:val="0"/>
        <w:ind w:firstLine="640" w:firstLineChars="2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我单位对该项目的报价内容无任何异议，现附报价表如下:</w:t>
      </w:r>
    </w:p>
    <w:tbl>
      <w:tblPr>
        <w:tblStyle w:val="9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1"/>
        <w:gridCol w:w="4518"/>
      </w:tblGrid>
      <w:tr w14:paraId="7643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61" w:type="dxa"/>
            <w:tcBorders>
              <w:right w:val="single" w:color="auto" w:sz="4" w:space="0"/>
            </w:tcBorders>
            <w:noWrap w:val="0"/>
            <w:vAlign w:val="top"/>
          </w:tcPr>
          <w:p w14:paraId="2E104EC4">
            <w:pPr>
              <w:autoSpaceDE w:val="0"/>
              <w:autoSpaceDN w:val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518" w:type="dxa"/>
            <w:tcBorders>
              <w:left w:val="single" w:color="auto" w:sz="4" w:space="0"/>
            </w:tcBorders>
            <w:noWrap w:val="0"/>
            <w:vAlign w:val="top"/>
          </w:tcPr>
          <w:p w14:paraId="1B6AA1C3">
            <w:pPr>
              <w:autoSpaceDE w:val="0"/>
              <w:autoSpaceDN w:val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总报价</w:t>
            </w:r>
          </w:p>
        </w:tc>
      </w:tr>
      <w:tr w14:paraId="324F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5161" w:type="dxa"/>
            <w:tcBorders>
              <w:right w:val="single" w:color="auto" w:sz="4" w:space="0"/>
            </w:tcBorders>
            <w:noWrap w:val="0"/>
            <w:vAlign w:val="top"/>
          </w:tcPr>
          <w:p w14:paraId="7BBA15B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6D4E04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潮州市人民医院2026年第一批信息设备及耗材采购项目</w:t>
            </w:r>
          </w:p>
        </w:tc>
        <w:tc>
          <w:tcPr>
            <w:tcW w:w="4518" w:type="dxa"/>
            <w:tcBorders>
              <w:left w:val="single" w:color="auto" w:sz="4" w:space="0"/>
            </w:tcBorders>
            <w:noWrap w:val="0"/>
            <w:vAlign w:val="top"/>
          </w:tcPr>
          <w:p w14:paraId="4C31D7F9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CA5EE4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￥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</w:t>
            </w:r>
          </w:p>
        </w:tc>
      </w:tr>
      <w:tr w14:paraId="0575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9679" w:type="dxa"/>
            <w:gridSpan w:val="2"/>
            <w:noWrap w:val="0"/>
            <w:vAlign w:val="top"/>
          </w:tcPr>
          <w:p w14:paraId="780D8B34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7B5A456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合计金额（大写）：人民币   拾   万   仟   佰   拾   元整。</w:t>
            </w:r>
          </w:p>
          <w:p w14:paraId="6AEE8A8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5DCB11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</w:t>
      </w:r>
    </w:p>
    <w:p w14:paraId="14E27A9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1.注:本报价函包含设备费、服务费、人工费、材料费、管理费、采购、运输保管、安装、税金等及采购过程中未能预见的一切费用。所有价格均应以人民币报价，金额单位为元。</w:t>
      </w:r>
    </w:p>
    <w:p w14:paraId="3146FF74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322CEDDA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响应供应商法定代表人（或授权代表）签字：</w:t>
      </w:r>
    </w:p>
    <w:p w14:paraId="32169F8E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2C706C08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响应供应商名称（签章）：</w:t>
      </w:r>
    </w:p>
    <w:p w14:paraId="59C59E8A">
      <w:pPr>
        <w:autoSpaceDN w:val="0"/>
        <w:spacing w:beforeAutospacing="1" w:afterAutospacing="1"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00630977">
      <w:pPr>
        <w:autoSpaceDN w:val="0"/>
        <w:spacing w:beforeAutospacing="1" w:afterAutospacing="1"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日期：    年    月    日</w:t>
      </w:r>
    </w:p>
    <w:p w14:paraId="2D94F818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br w:type="page"/>
      </w:r>
    </w:p>
    <w:p w14:paraId="6B291BE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报价明细表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格式</w:t>
      </w:r>
    </w:p>
    <w:tbl>
      <w:tblPr>
        <w:tblStyle w:val="9"/>
        <w:tblW w:w="10117" w:type="dxa"/>
        <w:tblInd w:w="-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2008"/>
        <w:gridCol w:w="2295"/>
        <w:gridCol w:w="1124"/>
        <w:gridCol w:w="1231"/>
        <w:gridCol w:w="1350"/>
        <w:gridCol w:w="1348"/>
      </w:tblGrid>
      <w:tr w14:paraId="17D68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1" w:type="dxa"/>
            <w:noWrap w:val="0"/>
            <w:vAlign w:val="center"/>
          </w:tcPr>
          <w:p w14:paraId="0454E72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008" w:type="dxa"/>
            <w:noWrap w:val="0"/>
            <w:vAlign w:val="center"/>
          </w:tcPr>
          <w:p w14:paraId="726D88D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2295" w:type="dxa"/>
            <w:noWrap w:val="0"/>
            <w:vAlign w:val="center"/>
          </w:tcPr>
          <w:p w14:paraId="7D36965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技术参数</w:t>
            </w:r>
          </w:p>
        </w:tc>
        <w:tc>
          <w:tcPr>
            <w:tcW w:w="1124" w:type="dxa"/>
            <w:noWrap w:val="0"/>
            <w:vAlign w:val="center"/>
          </w:tcPr>
          <w:p w14:paraId="1FA312A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231" w:type="dxa"/>
            <w:noWrap w:val="0"/>
            <w:vAlign w:val="center"/>
          </w:tcPr>
          <w:p w14:paraId="6888FEC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350" w:type="dxa"/>
            <w:noWrap w:val="0"/>
            <w:vAlign w:val="center"/>
          </w:tcPr>
          <w:p w14:paraId="4CCF49A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单价</w:t>
            </w:r>
          </w:p>
        </w:tc>
        <w:tc>
          <w:tcPr>
            <w:tcW w:w="1348" w:type="dxa"/>
            <w:noWrap w:val="0"/>
            <w:vAlign w:val="center"/>
          </w:tcPr>
          <w:p w14:paraId="670AEC9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总价</w:t>
            </w:r>
          </w:p>
        </w:tc>
      </w:tr>
      <w:tr w14:paraId="3FD9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61" w:type="dxa"/>
            <w:noWrap w:val="0"/>
            <w:vAlign w:val="center"/>
          </w:tcPr>
          <w:p w14:paraId="095F19B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08" w:type="dxa"/>
            <w:noWrap w:val="0"/>
            <w:vAlign w:val="center"/>
          </w:tcPr>
          <w:p w14:paraId="3B0B9D0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F81BB3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930FF6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EC37AE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173E19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42DD638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2F92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61" w:type="dxa"/>
            <w:noWrap w:val="0"/>
            <w:vAlign w:val="center"/>
          </w:tcPr>
          <w:p w14:paraId="282F639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008" w:type="dxa"/>
            <w:noWrap w:val="0"/>
            <w:vAlign w:val="center"/>
          </w:tcPr>
          <w:p w14:paraId="73188C3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CF9297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1B127F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194D3F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6FD1D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4DCFA6D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4818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61" w:type="dxa"/>
            <w:noWrap w:val="0"/>
            <w:vAlign w:val="center"/>
          </w:tcPr>
          <w:p w14:paraId="7D9D893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008" w:type="dxa"/>
            <w:noWrap w:val="0"/>
            <w:vAlign w:val="center"/>
          </w:tcPr>
          <w:p w14:paraId="1FB5440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4380DA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2DB9AC6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20B863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E8C9DF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40BE565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E4F1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61" w:type="dxa"/>
            <w:noWrap w:val="0"/>
            <w:vAlign w:val="center"/>
          </w:tcPr>
          <w:p w14:paraId="2C6200B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…</w:t>
            </w:r>
          </w:p>
        </w:tc>
        <w:tc>
          <w:tcPr>
            <w:tcW w:w="2008" w:type="dxa"/>
            <w:noWrap w:val="0"/>
            <w:vAlign w:val="center"/>
          </w:tcPr>
          <w:p w14:paraId="32B25A7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24991B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472E82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3788CEC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08EFD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4A2A26C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8BF2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769" w:type="dxa"/>
            <w:gridSpan w:val="6"/>
            <w:noWrap w:val="0"/>
            <w:vAlign w:val="center"/>
          </w:tcPr>
          <w:p w14:paraId="7CD1CA0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1348" w:type="dxa"/>
            <w:noWrap w:val="0"/>
            <w:vAlign w:val="center"/>
          </w:tcPr>
          <w:p w14:paraId="5A96610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0C1188D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1C4DBDB1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响应供应商法定代表人（或授权代表）签字：</w:t>
      </w:r>
    </w:p>
    <w:p w14:paraId="16C5690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3F29A811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响应供应商名称（签章）：</w:t>
      </w:r>
    </w:p>
    <w:p w14:paraId="4525576A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Cs/>
          <w:sz w:val="28"/>
        </w:rPr>
      </w:pPr>
    </w:p>
    <w:p w14:paraId="0C88379F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</w:rPr>
        <w:t>日期：    年    月    日</w:t>
      </w:r>
    </w:p>
    <w:p w14:paraId="1F0934E0">
      <w:pPr>
        <w:autoSpaceDN w:val="0"/>
        <w:spacing w:beforeAutospacing="1" w:afterAutospacing="1"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461CBD7E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13E60"/>
    <w:multiLevelType w:val="multilevel"/>
    <w:tmpl w:val="2C113E6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5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77B3D"/>
    <w:rsid w:val="071C6260"/>
    <w:rsid w:val="09297778"/>
    <w:rsid w:val="09532A47"/>
    <w:rsid w:val="09F016FC"/>
    <w:rsid w:val="0E254088"/>
    <w:rsid w:val="125E5841"/>
    <w:rsid w:val="19810F0A"/>
    <w:rsid w:val="1D3119DB"/>
    <w:rsid w:val="1D577B3D"/>
    <w:rsid w:val="1FE50445"/>
    <w:rsid w:val="22237002"/>
    <w:rsid w:val="23160915"/>
    <w:rsid w:val="260E4CF8"/>
    <w:rsid w:val="31C61081"/>
    <w:rsid w:val="3E8C358E"/>
    <w:rsid w:val="477626C0"/>
    <w:rsid w:val="4C4D4AF8"/>
    <w:rsid w:val="4E304F7D"/>
    <w:rsid w:val="4FDE49D0"/>
    <w:rsid w:val="53E86983"/>
    <w:rsid w:val="55BE6DB7"/>
    <w:rsid w:val="56EA1FCA"/>
    <w:rsid w:val="588222BD"/>
    <w:rsid w:val="5C9C418B"/>
    <w:rsid w:val="5DD24E5D"/>
    <w:rsid w:val="67D77A7C"/>
    <w:rsid w:val="6A3C5C1F"/>
    <w:rsid w:val="6EB14B98"/>
    <w:rsid w:val="6FD430CB"/>
    <w:rsid w:val="7093157D"/>
    <w:rsid w:val="71494FDF"/>
    <w:rsid w:val="72FA0103"/>
    <w:rsid w:val="766B6459"/>
    <w:rsid w:val="7927496A"/>
    <w:rsid w:val="79702969"/>
    <w:rsid w:val="7BEE3352"/>
    <w:rsid w:val="7CC759B6"/>
    <w:rsid w:val="7DEF4BFB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50" w:afterLines="5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Lines="50" w:afterLines="5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left="567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 Text"/>
    <w:qFormat/>
    <w:uiPriority w:val="0"/>
    <w:pPr>
      <w:widowControl w:val="0"/>
      <w:spacing w:after="120" w:afterLines="0" w:afterAutospacing="0"/>
      <w:ind w:left="1440" w:leftChars="70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unhideWhenUsed/>
    <w:qFormat/>
    <w:uiPriority w:val="99"/>
    <w:pPr>
      <w:spacing w:after="160"/>
      <w:ind w:firstLine="480" w:firstLineChars="200"/>
    </w:pPr>
    <w:rPr>
      <w:rFonts w:ascii="Times New Roman" w:hAnsi="Times New Roman" w:cs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8</Pages>
  <Words>2372</Words>
  <Characters>2428</Characters>
  <Lines>0</Lines>
  <Paragraphs>0</Paragraphs>
  <TotalTime>0</TotalTime>
  <ScaleCrop>false</ScaleCrop>
  <LinksUpToDate>false</LinksUpToDate>
  <CharactersWithSpaces>2515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86159</dc:creator>
  <cp:lastModifiedBy>86159</cp:lastModifiedBy>
  <dcterms:modified xsi:type="dcterms:W3CDTF">2026-03-20T01:47:32Z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666C6B36E4F4468BB1899AC17E01615A_11</vt:lpwstr>
  </property>
  <property fmtid="{D5CDD505-2E9C-101B-9397-08002B2CF9AE}" pid="4" name="KSOTemplateDocerSaveRecord">
    <vt:lpwstr>eyJoZGlkIjoiYTAyOTc4NWE2Zjg2ZDIyMGU0ZmU4ODkwYjE3MmY3MWYiLCJ1c2VySWQiOiIyMzY3NjI4MDgifQ==</vt:lpwstr>
  </property>
</Properties>
</file>